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7A39" w:rsidRDefault="00B13DD9">
      <w:pPr>
        <w:rPr>
          <w:rFonts w:ascii="CESI黑体-GB2312" w:eastAsia="CESI黑体-GB2312" w:hAnsi="CESI黑体-GB2312" w:cs="CESI黑体-GB2312"/>
          <w:sz w:val="32"/>
          <w:szCs w:val="32"/>
        </w:rPr>
      </w:pPr>
      <w:r>
        <w:rPr>
          <w:rFonts w:ascii="CESI黑体-GB2312" w:eastAsia="CESI黑体-GB2312" w:hAnsi="CESI黑体-GB2312" w:cs="CESI黑体-GB2312" w:hint="eastAsia"/>
          <w:sz w:val="32"/>
          <w:szCs w:val="32"/>
        </w:rPr>
        <w:t>附件</w:t>
      </w:r>
      <w:r>
        <w:rPr>
          <w:rFonts w:ascii="CESI黑体-GB2312" w:eastAsia="CESI黑体-GB2312" w:hAnsi="CESI黑体-GB2312" w:cs="CESI黑体-GB2312" w:hint="eastAsia"/>
          <w:sz w:val="32"/>
          <w:szCs w:val="32"/>
        </w:rPr>
        <w:t>1</w:t>
      </w:r>
    </w:p>
    <w:p w:rsidR="00CA7A39" w:rsidRDefault="00CA7A39">
      <w:pPr>
        <w:rPr>
          <w:rFonts w:ascii="CESI黑体-GB2312" w:eastAsia="CESI黑体-GB2312" w:hAnsi="CESI黑体-GB2312" w:cs="CESI黑体-GB2312"/>
          <w:sz w:val="32"/>
          <w:szCs w:val="32"/>
        </w:rPr>
      </w:pPr>
    </w:p>
    <w:p w:rsidR="00CA7A39" w:rsidRDefault="00B13DD9">
      <w:pPr>
        <w:widowControl/>
        <w:spacing w:line="580" w:lineRule="exact"/>
        <w:jc w:val="center"/>
        <w:rPr>
          <w:rFonts w:ascii="方正小标宋_GBK" w:eastAsia="方正小标宋_GBK" w:hAnsi="宋体" w:cs="宋体"/>
          <w:bCs/>
          <w:color w:val="000000" w:themeColor="text1"/>
          <w:kern w:val="0"/>
          <w:sz w:val="44"/>
          <w:szCs w:val="44"/>
        </w:rPr>
      </w:pPr>
      <w:r>
        <w:rPr>
          <w:rFonts w:ascii="方正小标宋_GBK" w:eastAsia="方正小标宋_GBK" w:hAnsi="宋体" w:cs="宋体" w:hint="eastAsia"/>
          <w:bCs/>
          <w:color w:val="000000" w:themeColor="text1"/>
          <w:kern w:val="0"/>
          <w:sz w:val="44"/>
          <w:szCs w:val="44"/>
        </w:rPr>
        <w:t>工程咨询机构（企业）监督检查</w:t>
      </w:r>
      <w:r>
        <w:rPr>
          <w:rFonts w:ascii="方正小标宋_GBK" w:eastAsia="方正小标宋_GBK" w:hAnsi="宋体" w:cs="宋体"/>
          <w:bCs/>
          <w:color w:val="000000" w:themeColor="text1"/>
          <w:kern w:val="0"/>
          <w:sz w:val="44"/>
          <w:szCs w:val="44"/>
          <w:lang w:val="en"/>
        </w:rPr>
        <w:t>材料</w:t>
      </w:r>
      <w:r>
        <w:rPr>
          <w:rFonts w:ascii="方正小标宋_GBK" w:eastAsia="方正小标宋_GBK" w:hAnsi="宋体" w:cs="宋体" w:hint="eastAsia"/>
          <w:bCs/>
          <w:color w:val="000000" w:themeColor="text1"/>
          <w:kern w:val="0"/>
          <w:sz w:val="44"/>
          <w:szCs w:val="44"/>
        </w:rPr>
        <w:t>清单</w:t>
      </w:r>
    </w:p>
    <w:p w:rsidR="00CA7A39" w:rsidRDefault="00CA7A39">
      <w:pPr>
        <w:rPr>
          <w:rFonts w:ascii="仿宋_GB2312" w:eastAsia="仿宋_GB2312"/>
          <w:sz w:val="32"/>
          <w:szCs w:val="32"/>
        </w:rPr>
      </w:pPr>
    </w:p>
    <w:p w:rsidR="00CA7A39" w:rsidRDefault="00B13DD9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  <w:lang w:val="en"/>
        </w:rPr>
        <w:t>一</w:t>
      </w:r>
      <w:r>
        <w:rPr>
          <w:rFonts w:ascii="黑体" w:eastAsia="黑体" w:hAnsi="黑体" w:hint="eastAsia"/>
          <w:sz w:val="32"/>
          <w:szCs w:val="32"/>
        </w:rPr>
        <w:t>、咨询</w:t>
      </w:r>
      <w:r>
        <w:rPr>
          <w:rFonts w:ascii="黑体" w:eastAsia="黑体" w:hAnsi="黑体" w:hint="eastAsia"/>
          <w:sz w:val="32"/>
          <w:szCs w:val="32"/>
        </w:rPr>
        <w:t>机构（企业）</w:t>
      </w:r>
      <w:r>
        <w:rPr>
          <w:rFonts w:ascii="黑体" w:eastAsia="黑体" w:hAnsi="黑体" w:hint="eastAsia"/>
          <w:sz w:val="32"/>
          <w:szCs w:val="32"/>
        </w:rPr>
        <w:t>管理</w:t>
      </w:r>
      <w:r>
        <w:rPr>
          <w:rFonts w:ascii="黑体" w:eastAsia="黑体" w:hAnsi="黑体" w:hint="eastAsia"/>
          <w:sz w:val="32"/>
          <w:szCs w:val="32"/>
        </w:rPr>
        <w:t>和</w:t>
      </w:r>
      <w:r>
        <w:rPr>
          <w:rFonts w:ascii="黑体" w:eastAsia="黑体" w:hAnsi="黑体" w:hint="eastAsia"/>
          <w:sz w:val="32"/>
          <w:szCs w:val="32"/>
        </w:rPr>
        <w:t>制度建立情况</w:t>
      </w:r>
    </w:p>
    <w:p w:rsidR="00CA7A39" w:rsidRDefault="00B13DD9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>
        <w:rPr>
          <w:rFonts w:ascii="仿宋_GB2312" w:eastAsia="仿宋_GB2312" w:hint="eastAsia"/>
          <w:sz w:val="32"/>
          <w:szCs w:val="32"/>
        </w:rPr>
        <w:t>咨询机构（企业）营业执照</w:t>
      </w:r>
      <w:r w:rsidR="00F05319" w:rsidRPr="00F05319">
        <w:rPr>
          <w:rFonts w:ascii="仿宋_GB2312" w:eastAsia="仿宋_GB2312" w:hint="eastAsia"/>
          <w:sz w:val="32"/>
          <w:szCs w:val="32"/>
        </w:rPr>
        <w:t>（需提供复印件）</w:t>
      </w:r>
      <w:r>
        <w:rPr>
          <w:rFonts w:ascii="仿宋_GB2312" w:eastAsia="仿宋_GB2312" w:hint="eastAsia"/>
          <w:sz w:val="32"/>
          <w:szCs w:val="32"/>
        </w:rPr>
        <w:t>；</w:t>
      </w:r>
    </w:p>
    <w:p w:rsidR="00CA7A39" w:rsidRDefault="00B13DD9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>
        <w:rPr>
          <w:rFonts w:ascii="仿宋_GB2312" w:eastAsia="仿宋_GB2312" w:hint="eastAsia"/>
          <w:sz w:val="32"/>
          <w:szCs w:val="32"/>
        </w:rPr>
        <w:t>工程咨询资信证书</w:t>
      </w:r>
      <w:r w:rsidR="00F05319" w:rsidRPr="00F05319">
        <w:rPr>
          <w:rFonts w:ascii="仿宋_GB2312" w:eastAsia="仿宋_GB2312" w:hint="eastAsia"/>
          <w:sz w:val="32"/>
          <w:szCs w:val="32"/>
        </w:rPr>
        <w:t>（需提供复印件）</w:t>
      </w:r>
      <w:r>
        <w:rPr>
          <w:rFonts w:ascii="仿宋_GB2312" w:eastAsia="仿宋_GB2312" w:hint="eastAsia"/>
          <w:sz w:val="32"/>
          <w:szCs w:val="32"/>
        </w:rPr>
        <w:t>；</w:t>
      </w:r>
    </w:p>
    <w:p w:rsidR="00CA7A39" w:rsidRDefault="00B13DD9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>
        <w:rPr>
          <w:rFonts w:ascii="仿宋_GB2312" w:eastAsia="仿宋_GB2312" w:hint="eastAsia"/>
          <w:sz w:val="32"/>
          <w:szCs w:val="32"/>
        </w:rPr>
        <w:t>咨询工程师（投资）登记证书、身份证（以上传国家在线审批监管平台数据为准）</w:t>
      </w:r>
      <w:r w:rsidR="00F05319" w:rsidRPr="00F05319">
        <w:rPr>
          <w:rFonts w:ascii="仿宋_GB2312" w:eastAsia="仿宋_GB2312" w:hint="eastAsia"/>
          <w:sz w:val="32"/>
          <w:szCs w:val="32"/>
        </w:rPr>
        <w:t>（需提供复印件）</w:t>
      </w:r>
      <w:r>
        <w:rPr>
          <w:rFonts w:ascii="仿宋_GB2312" w:eastAsia="仿宋_GB2312" w:hint="eastAsia"/>
          <w:sz w:val="32"/>
          <w:szCs w:val="32"/>
        </w:rPr>
        <w:t>；</w:t>
      </w:r>
      <w:bookmarkStart w:id="0" w:name="_GoBack"/>
      <w:bookmarkEnd w:id="0"/>
    </w:p>
    <w:p w:rsidR="00CA7A39" w:rsidRDefault="00B13DD9">
      <w:pPr>
        <w:rPr>
          <w:rFonts w:ascii="仿宋_GB2312" w:eastAsia="仿宋_GB2312"/>
          <w:sz w:val="32"/>
          <w:szCs w:val="32"/>
          <w:lang w:val="en"/>
        </w:rPr>
      </w:pPr>
      <w:r>
        <w:rPr>
          <w:rFonts w:ascii="仿宋_GB2312" w:eastAsia="仿宋_GB2312"/>
          <w:sz w:val="32"/>
          <w:szCs w:val="32"/>
          <w:lang w:val="en"/>
        </w:rPr>
        <w:t>4.</w:t>
      </w:r>
      <w:r>
        <w:rPr>
          <w:rFonts w:ascii="仿宋_GB2312" w:eastAsia="仿宋_GB2312"/>
          <w:sz w:val="32"/>
          <w:szCs w:val="32"/>
          <w:lang w:val="en"/>
        </w:rPr>
        <w:t>咨询机构（企业）与专职专业人员签订的劳动合同；</w:t>
      </w:r>
    </w:p>
    <w:p w:rsidR="00CA7A39" w:rsidRDefault="00B13DD9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  <w:lang w:val="en"/>
        </w:rPr>
        <w:t>5</w:t>
      </w:r>
      <w:r>
        <w:rPr>
          <w:rFonts w:ascii="仿宋_GB2312" w:eastAsia="仿宋_GB2312" w:hint="eastAsia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咨询机构（企业）管理制度；</w:t>
      </w:r>
    </w:p>
    <w:p w:rsidR="00CA7A39" w:rsidRDefault="00B13DD9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  <w:lang w:val="en"/>
        </w:rPr>
        <w:t>6</w:t>
      </w:r>
      <w:r>
        <w:rPr>
          <w:rFonts w:ascii="仿宋_GB2312" w:eastAsia="仿宋_GB2312" w:hint="eastAsia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咨询机构（企业）质量管理制度；</w:t>
      </w:r>
    </w:p>
    <w:p w:rsidR="00CA7A39" w:rsidRDefault="00B13DD9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  <w:lang w:val="en"/>
        </w:rPr>
        <w:t>7</w:t>
      </w:r>
      <w:r>
        <w:rPr>
          <w:rFonts w:ascii="仿宋_GB2312" w:eastAsia="仿宋_GB2312" w:hint="eastAsia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咨询机构（企业）档案管理制度；</w:t>
      </w:r>
    </w:p>
    <w:p w:rsidR="00CA7A39" w:rsidRDefault="00B13DD9">
      <w:pPr>
        <w:rPr>
          <w:rFonts w:ascii="仿宋_GB2312" w:eastAsia="仿宋_GB2312"/>
          <w:sz w:val="32"/>
          <w:szCs w:val="32"/>
          <w:lang w:val="en"/>
        </w:rPr>
      </w:pPr>
      <w:r>
        <w:rPr>
          <w:rFonts w:ascii="仿宋_GB2312" w:eastAsia="仿宋_GB2312"/>
          <w:sz w:val="32"/>
          <w:szCs w:val="32"/>
          <w:lang w:val="en"/>
        </w:rPr>
        <w:t>8</w:t>
      </w:r>
      <w:r>
        <w:rPr>
          <w:rFonts w:ascii="仿宋_GB2312" w:eastAsia="仿宋_GB2312" w:hint="eastAsia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咨询机构（企业）财务管理制度</w:t>
      </w:r>
      <w:r>
        <w:rPr>
          <w:rFonts w:ascii="仿宋_GB2312" w:eastAsia="仿宋_GB2312"/>
          <w:sz w:val="32"/>
          <w:szCs w:val="32"/>
          <w:lang w:val="en"/>
        </w:rPr>
        <w:t>；</w:t>
      </w:r>
    </w:p>
    <w:p w:rsidR="00CA7A39" w:rsidRDefault="00B13DD9">
      <w:pPr>
        <w:rPr>
          <w:rFonts w:ascii="仿宋_GB2312" w:eastAsia="仿宋_GB2312"/>
          <w:sz w:val="32"/>
          <w:szCs w:val="32"/>
          <w:lang w:val="en"/>
        </w:rPr>
      </w:pPr>
      <w:r>
        <w:rPr>
          <w:rFonts w:ascii="仿宋_GB2312" w:eastAsia="仿宋_GB2312"/>
          <w:sz w:val="32"/>
          <w:szCs w:val="32"/>
          <w:lang w:val="en"/>
        </w:rPr>
        <w:t>9.</w:t>
      </w:r>
      <w:r>
        <w:rPr>
          <w:rFonts w:ascii="仿宋_GB2312" w:eastAsia="仿宋_GB2312"/>
          <w:sz w:val="32"/>
          <w:szCs w:val="32"/>
          <w:lang w:val="en"/>
        </w:rPr>
        <w:t>咨询机构（企业）与项目单位签订的合同（咨询合同含单项合同</w:t>
      </w:r>
      <w:r>
        <w:rPr>
          <w:rFonts w:ascii="仿宋_GB2312" w:eastAsia="仿宋_GB2312" w:hint="eastAsia"/>
          <w:sz w:val="32"/>
          <w:szCs w:val="32"/>
        </w:rPr>
        <w:t>、</w:t>
      </w:r>
      <w:r>
        <w:rPr>
          <w:rFonts w:ascii="仿宋_GB2312" w:eastAsia="仿宋_GB2312"/>
          <w:sz w:val="32"/>
          <w:szCs w:val="32"/>
          <w:lang w:val="en"/>
        </w:rPr>
        <w:t>年度合同</w:t>
      </w:r>
      <w:r>
        <w:rPr>
          <w:rFonts w:ascii="仿宋_GB2312" w:eastAsia="仿宋_GB2312" w:hint="eastAsia"/>
          <w:sz w:val="32"/>
          <w:szCs w:val="32"/>
        </w:rPr>
        <w:t>、</w:t>
      </w:r>
      <w:r>
        <w:rPr>
          <w:rFonts w:ascii="仿宋_GB2312" w:eastAsia="仿宋_GB2312"/>
          <w:sz w:val="32"/>
          <w:szCs w:val="32"/>
          <w:lang w:val="en"/>
        </w:rPr>
        <w:t>框架协议）。</w:t>
      </w:r>
    </w:p>
    <w:p w:rsidR="00CA7A39" w:rsidRDefault="00B13DD9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  <w:lang w:val="en"/>
        </w:rPr>
        <w:t>二</w:t>
      </w:r>
      <w:r>
        <w:rPr>
          <w:rFonts w:ascii="黑体" w:eastAsia="黑体" w:hAnsi="黑体" w:hint="eastAsia"/>
          <w:sz w:val="32"/>
          <w:szCs w:val="32"/>
        </w:rPr>
        <w:t>、咨询成果文件档案建立情况</w:t>
      </w:r>
    </w:p>
    <w:p w:rsidR="00CA7A39" w:rsidRDefault="00B13DD9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1.20</w:t>
      </w:r>
      <w:r>
        <w:rPr>
          <w:rFonts w:ascii="仿宋_GB2312" w:eastAsia="仿宋_GB2312"/>
          <w:sz w:val="32"/>
          <w:szCs w:val="32"/>
          <w:lang w:val="en"/>
        </w:rPr>
        <w:t>20</w:t>
      </w:r>
      <w:r>
        <w:rPr>
          <w:rFonts w:ascii="仿宋_GB2312" w:eastAsia="仿宋_GB2312" w:hint="eastAsia"/>
          <w:sz w:val="32"/>
          <w:szCs w:val="32"/>
        </w:rPr>
        <w:t>年咨询成果文件</w:t>
      </w:r>
      <w:r>
        <w:rPr>
          <w:rFonts w:ascii="仿宋_GB2312" w:eastAsia="仿宋_GB2312"/>
          <w:sz w:val="32"/>
          <w:szCs w:val="32"/>
          <w:lang w:val="en"/>
        </w:rPr>
        <w:t>台账（</w:t>
      </w:r>
      <w:r>
        <w:rPr>
          <w:rFonts w:ascii="仿宋_GB2312" w:eastAsia="仿宋_GB2312" w:hint="eastAsia"/>
          <w:sz w:val="32"/>
          <w:szCs w:val="32"/>
        </w:rPr>
        <w:t>清单</w:t>
      </w:r>
      <w:r>
        <w:rPr>
          <w:rFonts w:ascii="仿宋_GB2312" w:eastAsia="仿宋_GB2312"/>
          <w:sz w:val="32"/>
          <w:szCs w:val="32"/>
          <w:lang w:val="en"/>
        </w:rPr>
        <w:t>）</w:t>
      </w:r>
      <w:r>
        <w:rPr>
          <w:rFonts w:ascii="仿宋_GB2312" w:eastAsia="仿宋_GB2312" w:hint="eastAsia"/>
          <w:sz w:val="32"/>
          <w:szCs w:val="32"/>
        </w:rPr>
        <w:t>；</w:t>
      </w:r>
    </w:p>
    <w:p w:rsidR="00CA7A39" w:rsidRDefault="00B13DD9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2.20</w:t>
      </w:r>
      <w:r>
        <w:rPr>
          <w:rFonts w:ascii="仿宋_GB2312" w:eastAsia="仿宋_GB2312"/>
          <w:sz w:val="32"/>
          <w:szCs w:val="32"/>
          <w:lang w:val="en"/>
        </w:rPr>
        <w:t>20</w:t>
      </w:r>
      <w:r>
        <w:rPr>
          <w:rFonts w:ascii="仿宋_GB2312" w:eastAsia="仿宋_GB2312" w:hint="eastAsia"/>
          <w:sz w:val="32"/>
          <w:szCs w:val="32"/>
        </w:rPr>
        <w:t>年咨询成果文件档案。</w:t>
      </w:r>
    </w:p>
    <w:p w:rsidR="00CA7A39" w:rsidRDefault="00B13DD9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  <w:lang w:val="en"/>
        </w:rPr>
        <w:t>三</w:t>
      </w:r>
      <w:r>
        <w:rPr>
          <w:rFonts w:ascii="黑体" w:eastAsia="黑体" w:hAnsi="黑体" w:hint="eastAsia"/>
          <w:sz w:val="32"/>
          <w:szCs w:val="32"/>
        </w:rPr>
        <w:t>、咨询成果质量情况</w:t>
      </w:r>
    </w:p>
    <w:p w:rsidR="00CA7A39" w:rsidRDefault="00B13DD9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在</w:t>
      </w:r>
      <w:r>
        <w:rPr>
          <w:rFonts w:ascii="仿宋_GB2312" w:eastAsia="仿宋_GB2312" w:hint="eastAsia"/>
          <w:sz w:val="32"/>
          <w:szCs w:val="32"/>
        </w:rPr>
        <w:t>20</w:t>
      </w:r>
      <w:r>
        <w:rPr>
          <w:rFonts w:ascii="仿宋_GB2312" w:eastAsia="仿宋_GB2312"/>
          <w:sz w:val="32"/>
          <w:szCs w:val="32"/>
          <w:lang w:val="en"/>
        </w:rPr>
        <w:t>20</w:t>
      </w:r>
      <w:r>
        <w:rPr>
          <w:rFonts w:ascii="仿宋_GB2312" w:eastAsia="仿宋_GB2312" w:hint="eastAsia"/>
          <w:sz w:val="32"/>
          <w:szCs w:val="32"/>
        </w:rPr>
        <w:t>咨询成果文件清单中随机抽取成果文件，审查咨询文件质量。</w:t>
      </w:r>
    </w:p>
    <w:p w:rsidR="00CA7A39" w:rsidRDefault="00B13DD9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1.</w:t>
      </w:r>
      <w:r>
        <w:rPr>
          <w:rFonts w:ascii="仿宋_GB2312" w:eastAsia="仿宋_GB2312" w:hint="eastAsia"/>
          <w:sz w:val="32"/>
          <w:szCs w:val="32"/>
        </w:rPr>
        <w:t>成果文件格式、内容、深度是否符合国家及行业要求；</w:t>
      </w:r>
    </w:p>
    <w:p w:rsidR="00CA7A39" w:rsidRDefault="00B13DD9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>
        <w:rPr>
          <w:rFonts w:ascii="仿宋_GB2312" w:eastAsia="仿宋_GB2312" w:hint="eastAsia"/>
          <w:sz w:val="32"/>
          <w:szCs w:val="32"/>
        </w:rPr>
        <w:t>成果文件所属专业是否超越备案专业；</w:t>
      </w:r>
    </w:p>
    <w:p w:rsidR="00CA7A39" w:rsidRDefault="00B13DD9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>
        <w:rPr>
          <w:rFonts w:ascii="仿宋_GB2312" w:eastAsia="仿宋_GB2312" w:hint="eastAsia"/>
          <w:sz w:val="32"/>
          <w:szCs w:val="32"/>
        </w:rPr>
        <w:t>成果文件内容是否满足合同约定。</w:t>
      </w:r>
    </w:p>
    <w:p w:rsidR="00CA7A39" w:rsidRDefault="00B13DD9">
      <w:pPr>
        <w:rPr>
          <w:rFonts w:ascii="黑体" w:eastAsia="黑体" w:hAnsi="黑体"/>
          <w:sz w:val="32"/>
          <w:szCs w:val="32"/>
          <w:lang w:val="en"/>
        </w:rPr>
      </w:pPr>
      <w:r>
        <w:rPr>
          <w:rFonts w:ascii="黑体" w:eastAsia="黑体" w:hAnsi="黑体"/>
          <w:sz w:val="32"/>
          <w:szCs w:val="32"/>
          <w:lang w:val="en"/>
        </w:rPr>
        <w:t>四</w:t>
      </w:r>
      <w:r>
        <w:rPr>
          <w:rFonts w:ascii="黑体" w:eastAsia="黑体" w:hAnsi="黑体" w:hint="eastAsia"/>
          <w:sz w:val="32"/>
          <w:szCs w:val="32"/>
        </w:rPr>
        <w:t>、</w:t>
      </w:r>
      <w:r>
        <w:rPr>
          <w:rFonts w:ascii="黑体" w:eastAsia="黑体" w:hAnsi="黑体"/>
          <w:sz w:val="32"/>
          <w:szCs w:val="32"/>
          <w:lang w:val="en"/>
        </w:rPr>
        <w:t>加分项</w:t>
      </w:r>
      <w:r w:rsidR="00F05319">
        <w:rPr>
          <w:rFonts w:ascii="黑体" w:eastAsia="黑体" w:hAnsi="黑体" w:hint="eastAsia"/>
          <w:sz w:val="32"/>
          <w:szCs w:val="32"/>
          <w:lang w:val="en"/>
        </w:rPr>
        <w:t>（需</w:t>
      </w:r>
      <w:r w:rsidR="00F05319">
        <w:rPr>
          <w:rFonts w:ascii="黑体" w:eastAsia="黑体" w:hAnsi="黑体"/>
          <w:sz w:val="32"/>
          <w:szCs w:val="32"/>
          <w:lang w:val="en"/>
        </w:rPr>
        <w:t>提供复印件</w:t>
      </w:r>
      <w:r w:rsidR="00F05319">
        <w:rPr>
          <w:rFonts w:ascii="黑体" w:eastAsia="黑体" w:hAnsi="黑体" w:hint="eastAsia"/>
          <w:sz w:val="32"/>
          <w:szCs w:val="32"/>
          <w:lang w:val="en"/>
        </w:rPr>
        <w:t>）</w:t>
      </w:r>
    </w:p>
    <w:p w:rsidR="00CA7A39" w:rsidRDefault="00B13DD9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>
        <w:rPr>
          <w:rFonts w:ascii="仿宋_GB2312" w:eastAsia="仿宋_GB2312" w:hint="eastAsia"/>
          <w:sz w:val="32"/>
          <w:szCs w:val="32"/>
        </w:rPr>
        <w:t>机构（企业）获得市级以上行政主管部门的表彰或奖励</w:t>
      </w:r>
      <w:r>
        <w:rPr>
          <w:rFonts w:ascii="仿宋_GB2312" w:eastAsia="仿宋_GB2312" w:hint="eastAsia"/>
          <w:sz w:val="32"/>
          <w:szCs w:val="32"/>
        </w:rPr>
        <w:t>文件或证书；</w:t>
      </w:r>
    </w:p>
    <w:p w:rsidR="00CA7A39" w:rsidRDefault="00B13DD9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>
        <w:rPr>
          <w:rFonts w:ascii="仿宋_GB2312" w:eastAsia="仿宋_GB2312" w:hint="eastAsia"/>
          <w:sz w:val="32"/>
          <w:szCs w:val="32"/>
        </w:rPr>
        <w:t>咨询成果获得省级以上行业协会的优秀工程咨询成果奖励</w:t>
      </w:r>
      <w:r>
        <w:rPr>
          <w:rFonts w:ascii="仿宋_GB2312" w:eastAsia="仿宋_GB2312" w:hint="eastAsia"/>
          <w:sz w:val="32"/>
          <w:szCs w:val="32"/>
        </w:rPr>
        <w:t>文件或证书；</w:t>
      </w:r>
    </w:p>
    <w:p w:rsidR="00CA7A39" w:rsidRDefault="00B13DD9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>
        <w:rPr>
          <w:rFonts w:ascii="仿宋_GB2312" w:eastAsia="仿宋_GB2312" w:hint="eastAsia"/>
          <w:sz w:val="32"/>
          <w:szCs w:val="32"/>
        </w:rPr>
        <w:t>专业技术人员获得执业相关的表彰或奖励</w:t>
      </w:r>
      <w:r>
        <w:rPr>
          <w:rFonts w:ascii="仿宋_GB2312" w:eastAsia="仿宋_GB2312" w:hint="eastAsia"/>
          <w:sz w:val="32"/>
          <w:szCs w:val="32"/>
        </w:rPr>
        <w:t>文件或证书；</w:t>
      </w:r>
    </w:p>
    <w:p w:rsidR="00CA7A39" w:rsidRDefault="00B13DD9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</w:t>
      </w:r>
      <w:r>
        <w:rPr>
          <w:rFonts w:ascii="仿宋_GB2312" w:eastAsia="仿宋_GB2312" w:hint="eastAsia"/>
          <w:sz w:val="32"/>
          <w:szCs w:val="32"/>
        </w:rPr>
        <w:t>机构（企业）及其专业技术人员获得省级以上行业协会表彰</w:t>
      </w:r>
      <w:r>
        <w:rPr>
          <w:rFonts w:ascii="仿宋_GB2312" w:eastAsia="仿宋_GB2312" w:hint="eastAsia"/>
          <w:sz w:val="32"/>
          <w:szCs w:val="32"/>
        </w:rPr>
        <w:t>文件或证书。</w:t>
      </w:r>
    </w:p>
    <w:p w:rsidR="00CA7A39" w:rsidRDefault="00CA7A39">
      <w:pPr>
        <w:rPr>
          <w:rFonts w:ascii="仿宋_GB2312" w:eastAsia="仿宋_GB2312"/>
          <w:sz w:val="32"/>
          <w:szCs w:val="32"/>
        </w:rPr>
      </w:pPr>
    </w:p>
    <w:p w:rsidR="00CA7A39" w:rsidRDefault="00CA7A39">
      <w:pPr>
        <w:rPr>
          <w:rFonts w:ascii="黑体" w:eastAsia="黑体" w:hAnsi="黑体"/>
          <w:sz w:val="32"/>
          <w:szCs w:val="32"/>
        </w:rPr>
      </w:pPr>
    </w:p>
    <w:p w:rsidR="00CA7A39" w:rsidRDefault="00CA7A39">
      <w:pPr>
        <w:rPr>
          <w:rFonts w:ascii="黑体" w:eastAsia="黑体" w:hAnsi="黑体"/>
          <w:sz w:val="32"/>
          <w:szCs w:val="32"/>
        </w:rPr>
      </w:pPr>
    </w:p>
    <w:sectPr w:rsidR="00CA7A39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3DD9" w:rsidRDefault="00B13DD9">
      <w:r>
        <w:separator/>
      </w:r>
    </w:p>
  </w:endnote>
  <w:endnote w:type="continuationSeparator" w:id="0">
    <w:p w:rsidR="00B13DD9" w:rsidRDefault="00B13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SI黑体-GB2312">
    <w:altName w:val="Microsoft YaHei UI"/>
    <w:charset w:val="86"/>
    <w:family w:val="auto"/>
    <w:pitch w:val="default"/>
    <w:sig w:usb0="00000000" w:usb1="184F6CF8" w:usb2="00000012" w:usb3="00000000" w:csb0="0004000F" w:csb1="00000000"/>
  </w:font>
  <w:font w:name="方正小标宋_GBK">
    <w:altName w:val="Arial Unicode MS"/>
    <w:charset w:val="86"/>
    <w:family w:val="script"/>
    <w:pitch w:val="default"/>
    <w:sig w:usb0="00000000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193046"/>
    </w:sdtPr>
    <w:sdtEndPr/>
    <w:sdtContent>
      <w:p w:rsidR="00CA7A39" w:rsidRDefault="00B13DD9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05319" w:rsidRPr="00F05319">
          <w:rPr>
            <w:noProof/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 w:rsidR="00CA7A39" w:rsidRDefault="00CA7A39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3DD9" w:rsidRDefault="00B13DD9">
      <w:r>
        <w:separator/>
      </w:r>
    </w:p>
  </w:footnote>
  <w:footnote w:type="continuationSeparator" w:id="0">
    <w:p w:rsidR="00B13DD9" w:rsidRDefault="00B13D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9815F1"/>
    <w:rsid w:val="9FFE648A"/>
    <w:rsid w:val="B77F1A1C"/>
    <w:rsid w:val="DB739C11"/>
    <w:rsid w:val="DBDF0C35"/>
    <w:rsid w:val="EFF4A701"/>
    <w:rsid w:val="F51C1DB8"/>
    <w:rsid w:val="F5FB7B1C"/>
    <w:rsid w:val="FC5CA537"/>
    <w:rsid w:val="FEE96758"/>
    <w:rsid w:val="00032907"/>
    <w:rsid w:val="000C4CB9"/>
    <w:rsid w:val="001341F7"/>
    <w:rsid w:val="001A7C74"/>
    <w:rsid w:val="002B67DD"/>
    <w:rsid w:val="00307428"/>
    <w:rsid w:val="00321B52"/>
    <w:rsid w:val="00334F5B"/>
    <w:rsid w:val="00442B62"/>
    <w:rsid w:val="00485247"/>
    <w:rsid w:val="004D49E8"/>
    <w:rsid w:val="004F2848"/>
    <w:rsid w:val="00515C6D"/>
    <w:rsid w:val="005C6FD5"/>
    <w:rsid w:val="0060631B"/>
    <w:rsid w:val="00695DDA"/>
    <w:rsid w:val="0074062F"/>
    <w:rsid w:val="007E6E3D"/>
    <w:rsid w:val="008B2814"/>
    <w:rsid w:val="00903965"/>
    <w:rsid w:val="009815F1"/>
    <w:rsid w:val="0098677A"/>
    <w:rsid w:val="00A008CD"/>
    <w:rsid w:val="00A338BE"/>
    <w:rsid w:val="00AC64E4"/>
    <w:rsid w:val="00AE0E76"/>
    <w:rsid w:val="00B13DD9"/>
    <w:rsid w:val="00BD0AEF"/>
    <w:rsid w:val="00CA7A39"/>
    <w:rsid w:val="00CD7A38"/>
    <w:rsid w:val="00CF5B7A"/>
    <w:rsid w:val="00D05355"/>
    <w:rsid w:val="00D1224A"/>
    <w:rsid w:val="00DB78EF"/>
    <w:rsid w:val="00E94DC9"/>
    <w:rsid w:val="00EC7B72"/>
    <w:rsid w:val="00F05319"/>
    <w:rsid w:val="1FC77504"/>
    <w:rsid w:val="3AFA18F8"/>
    <w:rsid w:val="4FFF5E6D"/>
    <w:rsid w:val="5DBF39A2"/>
    <w:rsid w:val="5EFECD7B"/>
    <w:rsid w:val="63FD9000"/>
    <w:rsid w:val="6B3ECFC7"/>
    <w:rsid w:val="767DD68B"/>
    <w:rsid w:val="7DBE3C56"/>
    <w:rsid w:val="7F7D6286"/>
    <w:rsid w:val="7FE4C4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2B30638-560E-442C-BF48-4A456ACDF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87</Words>
  <Characters>497</Characters>
  <Application>Microsoft Office Word</Application>
  <DocSecurity>0</DocSecurity>
  <Lines>4</Lines>
  <Paragraphs>1</Paragraphs>
  <ScaleCrop>false</ScaleCrop>
  <Company>Microsoft</Company>
  <LinksUpToDate>false</LinksUpToDate>
  <CharactersWithSpaces>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</cp:lastModifiedBy>
  <cp:revision>4</cp:revision>
  <cp:lastPrinted>2020-12-10T15:02:00Z</cp:lastPrinted>
  <dcterms:created xsi:type="dcterms:W3CDTF">2019-12-17T23:42:00Z</dcterms:created>
  <dcterms:modified xsi:type="dcterms:W3CDTF">2020-12-16T02:07:00Z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2052-11.8.2.9793</vt:lpwstr>
  </property>
</Properties>
</file>